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การแก้ไขรายการบ้าน กรณีมีรายการบ้านผิดไปจากข้อเท็จจริง หรือบ้านเลขที่ซ้ำกัน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เทศบาลตำบลศาลายา อำเภอพุทธมณฑล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 เจ้าบ้าน หรือผู้ได้รับมอบหมาย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15วัน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 (ที่่บ้านตั้งอยู่)/ติดต่อด้วยตนเอง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สอบสวนข้อเท็จจริง พยานเอกสาร พยานบุคคล และพยานแวดล้อม และรวบรวมความเห็น เพื่อเสนอให้นายทะเบียนพิจารณา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 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และบัตรประจำตัวประชาชนผู้มอบอำนาจ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สำนักงานเทศบาลตำบลศาลายา หรือ www.salaya.go.th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สำนักงานเทศบาลตำบลศาลายา หรือ www.salaya.go.th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การแก้ไขรายการบ้าน กรณีมีรายการบ้านผิดไปจากข้อเท็จจริง หรือบ้านเลขที่ซ้ำกัน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การแก้ไขรายการบ้าน กรณีมีรายการบ้านผิดไปจากข้อเท็จจริง หรือบ้านเลขที่ซ้ำกัน ทต.ศาลายา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